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64" w:rsidRDefault="009D5B64" w:rsidP="009D5B64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9D5B64" w:rsidRDefault="009D5B64" w:rsidP="009D5B64">
      <w:pPr>
        <w:spacing w:line="400" w:lineRule="exact"/>
        <w:rPr>
          <w:rFonts w:eastAsia="方正黑体_GBK"/>
          <w:color w:val="000000"/>
        </w:rPr>
      </w:pPr>
    </w:p>
    <w:p w:rsidR="009D5B64" w:rsidRDefault="009D5B64" w:rsidP="009D5B64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2019</w:t>
      </w:r>
      <w:r>
        <w:rPr>
          <w:rFonts w:eastAsia="方正小标宋_GBK"/>
          <w:color w:val="000000"/>
          <w:sz w:val="44"/>
          <w:szCs w:val="44"/>
        </w:rPr>
        <w:t>年全省机关事业单位工勤技能</w:t>
      </w:r>
    </w:p>
    <w:p w:rsidR="009D5B64" w:rsidRDefault="009D5B64" w:rsidP="009D5B64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岗位技师考评范围</w:t>
      </w:r>
    </w:p>
    <w:tbl>
      <w:tblPr>
        <w:tblW w:w="8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905"/>
        <w:gridCol w:w="6808"/>
      </w:tblGrid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ascii="方正黑体_GBK" w:eastAsia="方正黑体_GBK" w:hint="eastAsia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1"/>
                <w:szCs w:val="21"/>
              </w:rPr>
              <w:t>行</w:t>
            </w:r>
            <w:r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方正黑体_GBK" w:eastAsia="方正黑体_GBK" w:hAnsi="宋体" w:hint="eastAsia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ascii="方正黑体_GBK" w:eastAsia="方正黑体_GBK" w:hint="eastAsia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1"/>
                <w:szCs w:val="21"/>
              </w:rPr>
              <w:t>工</w:t>
            </w:r>
            <w:r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方正黑体_GBK" w:eastAsia="方正黑体_GBK" w:hAnsi="宋体" w:hint="eastAsia"/>
                <w:color w:val="000000"/>
                <w:sz w:val="21"/>
                <w:szCs w:val="21"/>
              </w:rPr>
              <w:t>种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服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strike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中式烹饪、收银审核、客房服务、餐厅服务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建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设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园林绿化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机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电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电工、机械加工、制冷、水暖、计算机信息处理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Merge w:val="restart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交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通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汽车实习指导驾驶、汽车维修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Merge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adjustRightInd w:val="0"/>
              <w:snapToGrid w:val="0"/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船舶驾驶、船舶轮机、船闸操作、船闸机电</w:t>
            </w:r>
          </w:p>
        </w:tc>
      </w:tr>
      <w:tr w:rsidR="009D5B64" w:rsidTr="009E2878">
        <w:trPr>
          <w:trHeight w:hRule="exact" w:val="639"/>
          <w:jc w:val="center"/>
        </w:trPr>
        <w:tc>
          <w:tcPr>
            <w:tcW w:w="1905" w:type="dxa"/>
            <w:vMerge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adjustRightInd w:val="0"/>
              <w:snapToGrid w:val="0"/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公路养护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利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闸门运行、泵站运行、内燃机工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农业农村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农艺、农机技术指导员、农机修理工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教育体育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adjustRightInd w:val="0"/>
              <w:snapToGrid w:val="0"/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图书资料管理、保育、体育场地工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卫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生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adjustRightInd w:val="0"/>
              <w:snapToGrid w:val="0"/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药剂、护理、卫生防疫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新闻出版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胶印、制版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民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政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殡葬类（殡仪服务员、遗体火化、遗体整容、墓地管理员等）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广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电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adjustRightInd w:val="0"/>
              <w:snapToGrid w:val="0"/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广电机务、广电线务、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地矿测绘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adjustRightInd w:val="0"/>
              <w:snapToGrid w:val="0"/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钻探工、工程测量</w:t>
            </w:r>
          </w:p>
        </w:tc>
      </w:tr>
      <w:tr w:rsidR="009D5B64" w:rsidTr="009E2878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D5B64" w:rsidRDefault="009D5B64" w:rsidP="009E2878">
            <w:pPr>
              <w:spacing w:line="28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综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合</w:t>
            </w:r>
          </w:p>
        </w:tc>
        <w:tc>
          <w:tcPr>
            <w:tcW w:w="6808" w:type="dxa"/>
            <w:vAlign w:val="center"/>
          </w:tcPr>
          <w:p w:rsidR="009D5B64" w:rsidRDefault="009D5B64" w:rsidP="009E2878">
            <w:pPr>
              <w:adjustRightInd w:val="0"/>
              <w:snapToGrid w:val="0"/>
              <w:spacing w:line="28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行政事务人员（综合仓库保管并入行政事务人员）</w:t>
            </w:r>
          </w:p>
        </w:tc>
      </w:tr>
    </w:tbl>
    <w:p w:rsidR="009D5B64" w:rsidRDefault="009D5B64" w:rsidP="009D5B64">
      <w:pPr>
        <w:rPr>
          <w:rFonts w:eastAsia="华文仿宋"/>
          <w:color w:val="000000"/>
        </w:rPr>
      </w:pPr>
    </w:p>
    <w:p w:rsidR="004571F4" w:rsidRPr="009D5B64" w:rsidRDefault="004571F4"/>
    <w:sectPr w:rsidR="004571F4" w:rsidRPr="009D5B64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B64"/>
    <w:rsid w:val="004571F4"/>
    <w:rsid w:val="009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6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2019-03-26T08:29:00Z</dcterms:created>
  <dcterms:modified xsi:type="dcterms:W3CDTF">2019-03-26T08:30:00Z</dcterms:modified>
</cp:coreProperties>
</file>